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0"/>
        <w:gridCol w:w="3457"/>
        <w:gridCol w:w="3349"/>
      </w:tblGrid>
      <w:tr w:rsidR="00E1494C" w:rsidRPr="00602781">
        <w:tc>
          <w:tcPr>
            <w:tcW w:w="9576" w:type="dxa"/>
            <w:gridSpan w:val="3"/>
          </w:tcPr>
          <w:p w:rsidR="00E1494C" w:rsidRPr="00602781" w:rsidRDefault="00E1494C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Principles of Agriculture</w:t>
            </w:r>
          </w:p>
          <w:p w:rsidR="00E1494C" w:rsidRPr="00602781" w:rsidRDefault="00E1494C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6-Week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Snapshot        </w:t>
            </w:r>
          </w:p>
        </w:tc>
      </w:tr>
      <w:tr w:rsidR="00E1494C" w:rsidRPr="00602781">
        <w:tc>
          <w:tcPr>
            <w:tcW w:w="9576" w:type="dxa"/>
            <w:gridSpan w:val="3"/>
          </w:tcPr>
          <w:p w:rsidR="00E1494C" w:rsidRPr="00602781" w:rsidRDefault="00E1494C" w:rsidP="00E7798F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  <w:u w:val="single"/>
              </w:rPr>
              <w:t>6th</w:t>
            </w:r>
            <w:r>
              <w:rPr>
                <w:rFonts w:ascii="Comic Sans MS" w:hAnsi="Comic Sans MS" w:cs="Comic Sans MS"/>
                <w:sz w:val="22"/>
                <w:szCs w:val="22"/>
              </w:rPr>
              <w:t>__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Six Weeks</w:t>
            </w:r>
          </w:p>
        </w:tc>
      </w:tr>
      <w:tr w:rsidR="00E1494C" w:rsidRPr="00602781">
        <w:tc>
          <w:tcPr>
            <w:tcW w:w="2770" w:type="dxa"/>
          </w:tcPr>
          <w:p w:rsidR="00E1494C" w:rsidRPr="00602781" w:rsidRDefault="00E1494C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Unit</w:t>
            </w:r>
          </w:p>
        </w:tc>
        <w:tc>
          <w:tcPr>
            <w:tcW w:w="3457" w:type="dxa"/>
          </w:tcPr>
          <w:p w:rsidR="00E1494C" w:rsidRPr="00A9504C" w:rsidRDefault="00E1494C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Topic</w:t>
            </w:r>
          </w:p>
        </w:tc>
        <w:tc>
          <w:tcPr>
            <w:tcW w:w="3349" w:type="dxa"/>
          </w:tcPr>
          <w:p w:rsidR="00E1494C" w:rsidRPr="00A9504C" w:rsidRDefault="00E1494C" w:rsidP="00BA6886">
            <w:pPr>
              <w:jc w:val="center"/>
              <w:rPr>
                <w:rFonts w:ascii="Comic Sans MS" w:hAnsi="Comic Sans MS" w:cs="Comic Sans MS"/>
              </w:rPr>
            </w:pPr>
            <w:smartTag w:uri="urn:schemas-microsoft-com:office:smarttags" w:element="stockticker">
              <w:r>
                <w:rPr>
                  <w:rFonts w:ascii="Comic Sans MS" w:hAnsi="Comic Sans MS" w:cs="Comic Sans MS"/>
                  <w:sz w:val="22"/>
                  <w:szCs w:val="22"/>
                </w:rPr>
                <w:t>TEKS</w:t>
              </w:r>
            </w:smartTag>
            <w:r>
              <w:rPr>
                <w:rFonts w:ascii="Comic Sans MS" w:hAnsi="Comic Sans MS" w:cs="Comic Sans MS"/>
                <w:sz w:val="22"/>
                <w:szCs w:val="22"/>
              </w:rPr>
              <w:t>/Learning Target</w:t>
            </w:r>
            <w:bookmarkStart w:id="0" w:name="_GoBack"/>
            <w:bookmarkEnd w:id="0"/>
          </w:p>
        </w:tc>
      </w:tr>
      <w:tr w:rsidR="00E1494C" w:rsidRPr="00602781">
        <w:tc>
          <w:tcPr>
            <w:tcW w:w="2770" w:type="dxa"/>
          </w:tcPr>
          <w:p w:rsidR="00E1494C" w:rsidRDefault="00E1494C" w:rsidP="00D81787">
            <w:pPr>
              <w:jc w:val="center"/>
              <w:rPr>
                <w:rFonts w:ascii="Comic Sans MS" w:hAnsi="Comic Sans MS" w:cs="Comic Sans MS"/>
              </w:rPr>
            </w:pPr>
          </w:p>
          <w:p w:rsidR="00E1494C" w:rsidRDefault="00E1494C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Apply problem solving in order to plan </w:t>
            </w:r>
            <w:smartTag w:uri="urn:schemas-microsoft-com:office:smarttags" w:element="stockticker">
              <w:r>
                <w:rPr>
                  <w:rFonts w:ascii="Comic Sans MS" w:hAnsi="Comic Sans MS" w:cs="Comic Sans MS"/>
                </w:rPr>
                <w:t>SAE</w:t>
              </w:r>
            </w:smartTag>
          </w:p>
          <w:p w:rsidR="00E1494C" w:rsidRPr="00602781" w:rsidRDefault="00E1494C" w:rsidP="00D81787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57" w:type="dxa"/>
          </w:tcPr>
          <w:p w:rsidR="00E1494C" w:rsidRDefault="00E1494C" w:rsidP="00E0614E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E1494C" w:rsidRPr="00594C29" w:rsidRDefault="00E1494C" w:rsidP="00E0614E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-develop business proposal</w:t>
            </w:r>
          </w:p>
        </w:tc>
        <w:tc>
          <w:tcPr>
            <w:tcW w:w="3349" w:type="dxa"/>
          </w:tcPr>
          <w:p w:rsidR="00E1494C" w:rsidRDefault="00E1494C" w:rsidP="00A57A83">
            <w:pPr>
              <w:rPr>
                <w:rFonts w:ascii="Comic Sans MS" w:hAnsi="Comic Sans MS" w:cs="Comic Sans MS"/>
              </w:rPr>
            </w:pPr>
          </w:p>
          <w:p w:rsidR="00E1494C" w:rsidRPr="00A9504C" w:rsidRDefault="00E1494C" w:rsidP="00A57A83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9A, 9B, 9C, 9D</w:t>
            </w:r>
          </w:p>
        </w:tc>
      </w:tr>
      <w:tr w:rsidR="00E1494C" w:rsidRPr="00602781">
        <w:tc>
          <w:tcPr>
            <w:tcW w:w="2770" w:type="dxa"/>
          </w:tcPr>
          <w:p w:rsidR="00E1494C" w:rsidRPr="00602781" w:rsidRDefault="00E1494C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noProof/>
              </w:rPr>
              <w:pict>
                <v:line id="_x0000_s1026" style="position:absolute;left:0;text-align:left;z-index:251658240;mso-position-horizontal-relative:text;mso-position-vertical-relative:text" from="63pt,-13.7pt" to="63pt,22.3pt">
                  <v:stroke endarrow="block"/>
                </v:line>
              </w:pict>
            </w:r>
          </w:p>
        </w:tc>
        <w:tc>
          <w:tcPr>
            <w:tcW w:w="3457" w:type="dxa"/>
          </w:tcPr>
          <w:p w:rsidR="00E1494C" w:rsidRDefault="00E1494C" w:rsidP="00E0614E">
            <w:pPr>
              <w:rPr>
                <w:rFonts w:ascii="Comic Sans MS" w:hAnsi="Comic Sans MS" w:cs="Comic Sans MS"/>
                <w:sz w:val="22"/>
                <w:szCs w:val="22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-develop and maintain records for project</w:t>
            </w:r>
          </w:p>
          <w:p w:rsidR="00E1494C" w:rsidRDefault="00E1494C" w:rsidP="00E0614E">
            <w:pPr>
              <w:rPr>
                <w:rFonts w:ascii="Comic Sans MS" w:hAnsi="Comic Sans MS" w:cs="Comic Sans MS"/>
                <w:sz w:val="22"/>
                <w:szCs w:val="22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-conduct formative and summative analyses</w:t>
            </w:r>
          </w:p>
          <w:p w:rsidR="00E1494C" w:rsidRDefault="00E1494C" w:rsidP="00E0614E">
            <w:pPr>
              <w:rPr>
                <w:rFonts w:ascii="Comic Sans MS" w:hAnsi="Comic Sans MS" w:cs="Comic Sans MS"/>
              </w:rPr>
            </w:pPr>
          </w:p>
        </w:tc>
        <w:tc>
          <w:tcPr>
            <w:tcW w:w="3349" w:type="dxa"/>
          </w:tcPr>
          <w:p w:rsidR="00E1494C" w:rsidRDefault="00E1494C" w:rsidP="00A57A83">
            <w:pPr>
              <w:rPr>
                <w:rFonts w:ascii="Comic Sans MS" w:hAnsi="Comic Sans MS" w:cs="Comic Sans MS"/>
                <w:noProof/>
              </w:rPr>
            </w:pPr>
          </w:p>
          <w:p w:rsidR="00E1494C" w:rsidRDefault="00E1494C" w:rsidP="00A57A83">
            <w:pPr>
              <w:rPr>
                <w:rFonts w:ascii="Comic Sans MS" w:hAnsi="Comic Sans MS" w:cs="Comic Sans MS"/>
                <w:noProof/>
              </w:rPr>
            </w:pPr>
          </w:p>
        </w:tc>
      </w:tr>
      <w:tr w:rsidR="00E1494C" w:rsidRPr="00EB22DF">
        <w:tc>
          <w:tcPr>
            <w:tcW w:w="2770" w:type="dxa"/>
          </w:tcPr>
          <w:p w:rsidR="00E1494C" w:rsidRDefault="00E1494C" w:rsidP="00BA6886">
            <w:pPr>
              <w:tabs>
                <w:tab w:val="left" w:pos="712"/>
              </w:tabs>
              <w:rPr>
                <w:rFonts w:ascii="Comic Sans MS" w:hAnsi="Comic Sans MS" w:cs="Comic Sans MS"/>
              </w:rPr>
            </w:pPr>
          </w:p>
          <w:p w:rsidR="00E1494C" w:rsidRDefault="00E1494C" w:rsidP="00BA6886">
            <w:pPr>
              <w:tabs>
                <w:tab w:val="left" w:pos="712"/>
              </w:tabs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Safely perform basic power, structural, and technical skills</w:t>
            </w:r>
          </w:p>
          <w:p w:rsidR="00E1494C" w:rsidRPr="00602781" w:rsidRDefault="00E1494C" w:rsidP="00BA6886">
            <w:pPr>
              <w:tabs>
                <w:tab w:val="left" w:pos="712"/>
              </w:tabs>
              <w:rPr>
                <w:rFonts w:ascii="Comic Sans MS" w:hAnsi="Comic Sans MS" w:cs="Comic Sans MS"/>
              </w:rPr>
            </w:pPr>
          </w:p>
        </w:tc>
        <w:tc>
          <w:tcPr>
            <w:tcW w:w="3457" w:type="dxa"/>
          </w:tcPr>
          <w:p w:rsidR="00E1494C" w:rsidRDefault="00E1494C" w:rsidP="00A57A83">
            <w:pPr>
              <w:rPr>
                <w:rFonts w:ascii="Comic Sans MS" w:hAnsi="Comic Sans MS" w:cs="Comic Sans MS"/>
              </w:rPr>
            </w:pPr>
          </w:p>
          <w:p w:rsidR="00E1494C" w:rsidRPr="00C53B95" w:rsidRDefault="00E1494C" w:rsidP="00A57A83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-identify areas of agriculture power, structure, and technical systems</w:t>
            </w:r>
          </w:p>
        </w:tc>
        <w:tc>
          <w:tcPr>
            <w:tcW w:w="3349" w:type="dxa"/>
          </w:tcPr>
          <w:p w:rsidR="00E1494C" w:rsidRDefault="00E1494C" w:rsidP="00D81787">
            <w:pPr>
              <w:rPr>
                <w:rFonts w:ascii="Comic Sans MS" w:hAnsi="Comic Sans MS" w:cs="Comic Sans MS"/>
              </w:rPr>
            </w:pPr>
          </w:p>
          <w:p w:rsidR="00E1494C" w:rsidRPr="00EB22DF" w:rsidRDefault="00E1494C" w:rsidP="00D81787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14A, 14B, 14C, 14D, 14E, 14F, 14G</w:t>
            </w:r>
          </w:p>
        </w:tc>
      </w:tr>
      <w:tr w:rsidR="00E1494C" w:rsidRPr="00EB22DF">
        <w:tc>
          <w:tcPr>
            <w:tcW w:w="2770" w:type="dxa"/>
          </w:tcPr>
          <w:p w:rsidR="00E1494C" w:rsidRPr="00EB22DF" w:rsidRDefault="00E1494C" w:rsidP="00BA6886">
            <w:pPr>
              <w:tabs>
                <w:tab w:val="left" w:pos="712"/>
              </w:tabs>
              <w:rPr>
                <w:rFonts w:ascii="Comic Sans MS" w:hAnsi="Comic Sans MS" w:cs="Comic Sans MS"/>
              </w:rPr>
            </w:pPr>
          </w:p>
          <w:p w:rsidR="00E1494C" w:rsidRPr="00EB22DF" w:rsidRDefault="00E1494C" w:rsidP="00A61179">
            <w:pPr>
              <w:tabs>
                <w:tab w:val="left" w:pos="712"/>
              </w:tabs>
              <w:rPr>
                <w:rFonts w:ascii="Comic Sans MS" w:hAnsi="Comic Sans MS" w:cs="Comic Sans MS"/>
              </w:rPr>
            </w:pPr>
            <w:r>
              <w:rPr>
                <w:noProof/>
              </w:rPr>
              <w:pict>
                <v:line id="_x0000_s1027" style="position:absolute;z-index:251659264" from="63pt,22.9pt" to="63.55pt,152.35pt">
                  <v:stroke endarrow="block"/>
                </v:line>
              </w:pict>
            </w:r>
          </w:p>
        </w:tc>
        <w:tc>
          <w:tcPr>
            <w:tcW w:w="3457" w:type="dxa"/>
          </w:tcPr>
          <w:p w:rsidR="00E1494C" w:rsidRPr="003D5A13" w:rsidRDefault="00E1494C" w:rsidP="00A57A83">
            <w:pPr>
              <w:rPr>
                <w:rFonts w:ascii="Comic Sans MS" w:hAnsi="Comic Sans MS" w:cs="Comic Sans MS"/>
                <w:sz w:val="22"/>
                <w:szCs w:val="22"/>
              </w:rPr>
            </w:pPr>
            <w:r>
              <w:rPr>
                <w:rFonts w:ascii="Comic Sans MS" w:hAnsi="Comic Sans MS" w:cs="Comic Sans MS"/>
              </w:rPr>
              <w:t>-</w:t>
            </w:r>
            <w:r w:rsidRPr="003D5A13">
              <w:rPr>
                <w:rFonts w:ascii="Comic Sans MS" w:hAnsi="Comic Sans MS" w:cs="Comic Sans MS"/>
                <w:sz w:val="22"/>
                <w:szCs w:val="22"/>
              </w:rPr>
              <w:t xml:space="preserve">understand safe lab procedures and policies </w:t>
            </w:r>
          </w:p>
          <w:p w:rsidR="00E1494C" w:rsidRDefault="00E1494C" w:rsidP="00A57A83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3D5A13">
              <w:rPr>
                <w:rFonts w:ascii="Comic Sans MS" w:hAnsi="Comic Sans MS" w:cs="Comic Sans MS"/>
                <w:sz w:val="22"/>
                <w:szCs w:val="22"/>
              </w:rPr>
              <w:t>-</w:t>
            </w:r>
            <w:r>
              <w:rPr>
                <w:rFonts w:ascii="Comic Sans MS" w:hAnsi="Comic Sans MS" w:cs="Comic Sans MS"/>
                <w:sz w:val="22"/>
                <w:szCs w:val="22"/>
              </w:rPr>
              <w:t>create bill of materials</w:t>
            </w:r>
          </w:p>
          <w:p w:rsidR="00E1494C" w:rsidRDefault="00E1494C" w:rsidP="00A57A83">
            <w:pPr>
              <w:rPr>
                <w:rFonts w:ascii="Comic Sans MS" w:hAnsi="Comic Sans MS" w:cs="Comic Sans MS"/>
                <w:sz w:val="22"/>
                <w:szCs w:val="22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-identify building materials</w:t>
            </w:r>
          </w:p>
          <w:p w:rsidR="00E1494C" w:rsidRPr="003D5A13" w:rsidRDefault="00E1494C" w:rsidP="00A57A83">
            <w:pPr>
              <w:rPr>
                <w:rFonts w:ascii="Comic Sans MS" w:hAnsi="Comic Sans MS" w:cs="Comic Sans MS"/>
                <w:sz w:val="22"/>
                <w:szCs w:val="22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-use basic tools and skills</w:t>
            </w:r>
            <w:r>
              <w:rPr>
                <w:rFonts w:ascii="Comic Sans MS" w:hAnsi="Comic Sans MS" w:cs="Comic Sans MS"/>
              </w:rPr>
              <w:t xml:space="preserve"> </w:t>
            </w:r>
            <w:r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</w:p>
        </w:tc>
        <w:tc>
          <w:tcPr>
            <w:tcW w:w="3349" w:type="dxa"/>
          </w:tcPr>
          <w:p w:rsidR="00E1494C" w:rsidRDefault="00E1494C" w:rsidP="00D81787">
            <w:pPr>
              <w:rPr>
                <w:rFonts w:ascii="Comic Sans MS" w:hAnsi="Comic Sans MS" w:cs="Comic Sans MS"/>
              </w:rPr>
            </w:pPr>
          </w:p>
          <w:p w:rsidR="00E1494C" w:rsidRPr="00EB22DF" w:rsidRDefault="00E1494C" w:rsidP="00D81787">
            <w:pPr>
              <w:rPr>
                <w:rFonts w:ascii="Comic Sans MS" w:hAnsi="Comic Sans MS" w:cs="Comic Sans MS"/>
              </w:rPr>
            </w:pPr>
          </w:p>
        </w:tc>
      </w:tr>
      <w:tr w:rsidR="00E1494C" w:rsidRPr="00EB22DF">
        <w:tc>
          <w:tcPr>
            <w:tcW w:w="2770" w:type="dxa"/>
          </w:tcPr>
          <w:p w:rsidR="00E1494C" w:rsidRPr="00EB22DF" w:rsidRDefault="00E1494C" w:rsidP="00BA6886">
            <w:pPr>
              <w:tabs>
                <w:tab w:val="left" w:pos="712"/>
              </w:tabs>
              <w:rPr>
                <w:rFonts w:ascii="Comic Sans MS" w:hAnsi="Comic Sans MS" w:cs="Comic Sans MS"/>
              </w:rPr>
            </w:pPr>
          </w:p>
          <w:p w:rsidR="00E1494C" w:rsidRPr="00EB22DF" w:rsidRDefault="00E1494C" w:rsidP="00BA6886">
            <w:pPr>
              <w:tabs>
                <w:tab w:val="left" w:pos="712"/>
              </w:tabs>
              <w:rPr>
                <w:rFonts w:ascii="Comic Sans MS" w:hAnsi="Comic Sans MS" w:cs="Comic Sans MS"/>
              </w:rPr>
            </w:pPr>
          </w:p>
          <w:p w:rsidR="00E1494C" w:rsidRDefault="00E1494C" w:rsidP="00BA6886">
            <w:pPr>
              <w:tabs>
                <w:tab w:val="left" w:pos="712"/>
              </w:tabs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  </w:t>
            </w:r>
          </w:p>
          <w:p w:rsidR="00E1494C" w:rsidRDefault="00E1494C" w:rsidP="00BA6886">
            <w:pPr>
              <w:tabs>
                <w:tab w:val="left" w:pos="712"/>
              </w:tabs>
              <w:rPr>
                <w:rFonts w:ascii="Comic Sans MS" w:hAnsi="Comic Sans MS" w:cs="Comic Sans MS"/>
              </w:rPr>
            </w:pPr>
          </w:p>
          <w:p w:rsidR="00E1494C" w:rsidRPr="00EB22DF" w:rsidRDefault="00E1494C" w:rsidP="00BA6886">
            <w:pPr>
              <w:tabs>
                <w:tab w:val="left" w:pos="712"/>
              </w:tabs>
              <w:rPr>
                <w:rFonts w:ascii="Comic Sans MS" w:hAnsi="Comic Sans MS" w:cs="Comic Sans MS"/>
              </w:rPr>
            </w:pPr>
          </w:p>
        </w:tc>
        <w:tc>
          <w:tcPr>
            <w:tcW w:w="3457" w:type="dxa"/>
          </w:tcPr>
          <w:p w:rsidR="00E1494C" w:rsidRDefault="00E1494C" w:rsidP="00A57A83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-select, maintain, and operate tools and equipment</w:t>
            </w:r>
          </w:p>
          <w:p w:rsidR="00E1494C" w:rsidRPr="00EB22DF" w:rsidRDefault="00E1494C" w:rsidP="00A57A83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-identify technological needs </w:t>
            </w:r>
          </w:p>
        </w:tc>
        <w:tc>
          <w:tcPr>
            <w:tcW w:w="3349" w:type="dxa"/>
          </w:tcPr>
          <w:p w:rsidR="00E1494C" w:rsidRDefault="00E1494C" w:rsidP="00D81787">
            <w:pPr>
              <w:rPr>
                <w:rFonts w:ascii="Comic Sans MS" w:hAnsi="Comic Sans MS" w:cs="Comic Sans MS"/>
              </w:rPr>
            </w:pPr>
          </w:p>
          <w:p w:rsidR="00E1494C" w:rsidRDefault="00E1494C" w:rsidP="00D81787">
            <w:pPr>
              <w:rPr>
                <w:rFonts w:ascii="Comic Sans MS" w:hAnsi="Comic Sans MS" w:cs="Comic Sans MS"/>
              </w:rPr>
            </w:pPr>
          </w:p>
          <w:p w:rsidR="00E1494C" w:rsidRPr="00EB22DF" w:rsidRDefault="00E1494C" w:rsidP="00D81787">
            <w:pPr>
              <w:rPr>
                <w:rFonts w:ascii="Comic Sans MS" w:hAnsi="Comic Sans MS" w:cs="Comic Sans MS"/>
              </w:rPr>
            </w:pPr>
          </w:p>
        </w:tc>
      </w:tr>
      <w:tr w:rsidR="00E1494C" w:rsidRPr="00EB22DF">
        <w:tc>
          <w:tcPr>
            <w:tcW w:w="2770" w:type="dxa"/>
          </w:tcPr>
          <w:p w:rsidR="00E1494C" w:rsidRPr="00EB22DF" w:rsidRDefault="00E1494C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E1494C" w:rsidRPr="00EB22DF" w:rsidRDefault="00E1494C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E1494C" w:rsidRPr="00EB22DF" w:rsidRDefault="00E1494C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57" w:type="dxa"/>
          </w:tcPr>
          <w:p w:rsidR="00E1494C" w:rsidRPr="00EB22DF" w:rsidRDefault="00E1494C" w:rsidP="00594C29">
            <w:pPr>
              <w:ind w:left="1080"/>
              <w:rPr>
                <w:rFonts w:ascii="Comic Sans MS" w:hAnsi="Comic Sans MS" w:cs="Comic Sans MS"/>
              </w:rPr>
            </w:pPr>
          </w:p>
          <w:p w:rsidR="00E1494C" w:rsidRPr="00EB22DF" w:rsidRDefault="00E1494C" w:rsidP="00594C29">
            <w:pPr>
              <w:ind w:left="1080"/>
              <w:rPr>
                <w:rFonts w:ascii="Comic Sans MS" w:hAnsi="Comic Sans MS" w:cs="Comic Sans MS"/>
              </w:rPr>
            </w:pPr>
          </w:p>
          <w:p w:rsidR="00E1494C" w:rsidRPr="00EB22DF" w:rsidRDefault="00E1494C" w:rsidP="00594C29">
            <w:pPr>
              <w:ind w:left="1080"/>
              <w:rPr>
                <w:rFonts w:ascii="Comic Sans MS" w:hAnsi="Comic Sans MS" w:cs="Comic Sans MS"/>
              </w:rPr>
            </w:pPr>
          </w:p>
        </w:tc>
        <w:tc>
          <w:tcPr>
            <w:tcW w:w="3349" w:type="dxa"/>
          </w:tcPr>
          <w:p w:rsidR="00E1494C" w:rsidRPr="00EB22DF" w:rsidRDefault="00E1494C" w:rsidP="00D81787">
            <w:pPr>
              <w:rPr>
                <w:rFonts w:ascii="Comic Sans MS" w:hAnsi="Comic Sans MS" w:cs="Comic Sans MS"/>
              </w:rPr>
            </w:pPr>
            <w:r w:rsidRPr="00EB22DF"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</w:p>
        </w:tc>
      </w:tr>
    </w:tbl>
    <w:p w:rsidR="00E1494C" w:rsidRPr="00EB22DF" w:rsidRDefault="00E1494C">
      <w:pPr>
        <w:rPr>
          <w:sz w:val="22"/>
          <w:szCs w:val="22"/>
        </w:rPr>
      </w:pPr>
    </w:p>
    <w:p w:rsidR="00E1494C" w:rsidRPr="00EB22DF" w:rsidRDefault="00E1494C">
      <w:pPr>
        <w:rPr>
          <w:sz w:val="22"/>
          <w:szCs w:val="22"/>
        </w:rPr>
      </w:pPr>
    </w:p>
    <w:sectPr w:rsidR="00E1494C" w:rsidRPr="00EB22DF" w:rsidSect="0030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24A9"/>
    <w:multiLevelType w:val="hybridMultilevel"/>
    <w:tmpl w:val="1EDEB4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AF2721F"/>
    <w:multiLevelType w:val="hybridMultilevel"/>
    <w:tmpl w:val="8CEA6D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A9239A2"/>
    <w:multiLevelType w:val="hybridMultilevel"/>
    <w:tmpl w:val="8786B97C"/>
    <w:lvl w:ilvl="0" w:tplc="0409000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12"/>
        </w:tabs>
        <w:ind w:left="23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2"/>
        </w:tabs>
        <w:ind w:left="303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2"/>
        </w:tabs>
        <w:ind w:left="44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2"/>
        </w:tabs>
        <w:ind w:left="519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2"/>
        </w:tabs>
        <w:ind w:left="66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2"/>
        </w:tabs>
        <w:ind w:left="7352" w:hanging="360"/>
      </w:pPr>
      <w:rPr>
        <w:rFonts w:ascii="Wingdings" w:hAnsi="Wingdings" w:cs="Wingdings" w:hint="default"/>
      </w:rPr>
    </w:lvl>
  </w:abstractNum>
  <w:abstractNum w:abstractNumId="3">
    <w:nsid w:val="6D3A1CCB"/>
    <w:multiLevelType w:val="hybridMultilevel"/>
    <w:tmpl w:val="87C65CF4"/>
    <w:lvl w:ilvl="0" w:tplc="0409000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12"/>
        </w:tabs>
        <w:ind w:left="23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2"/>
        </w:tabs>
        <w:ind w:left="303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2"/>
        </w:tabs>
        <w:ind w:left="44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2"/>
        </w:tabs>
        <w:ind w:left="519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2"/>
        </w:tabs>
        <w:ind w:left="66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2"/>
        </w:tabs>
        <w:ind w:left="7352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98F"/>
    <w:rsid w:val="00073D06"/>
    <w:rsid w:val="00083DA9"/>
    <w:rsid w:val="000C09C1"/>
    <w:rsid w:val="00116068"/>
    <w:rsid w:val="00151BE8"/>
    <w:rsid w:val="001755E5"/>
    <w:rsid w:val="00181C02"/>
    <w:rsid w:val="001A1F2E"/>
    <w:rsid w:val="001C7ED9"/>
    <w:rsid w:val="001D4768"/>
    <w:rsid w:val="00220DC5"/>
    <w:rsid w:val="002328C3"/>
    <w:rsid w:val="00307FED"/>
    <w:rsid w:val="003134EC"/>
    <w:rsid w:val="00330805"/>
    <w:rsid w:val="00373345"/>
    <w:rsid w:val="003B2F19"/>
    <w:rsid w:val="003B540C"/>
    <w:rsid w:val="003C73BB"/>
    <w:rsid w:val="003D5A13"/>
    <w:rsid w:val="0041395A"/>
    <w:rsid w:val="00510916"/>
    <w:rsid w:val="00512B64"/>
    <w:rsid w:val="00520A28"/>
    <w:rsid w:val="00540EFC"/>
    <w:rsid w:val="00583B6D"/>
    <w:rsid w:val="005843C8"/>
    <w:rsid w:val="00594C29"/>
    <w:rsid w:val="00602781"/>
    <w:rsid w:val="00633AE6"/>
    <w:rsid w:val="00637A99"/>
    <w:rsid w:val="0070766E"/>
    <w:rsid w:val="00860035"/>
    <w:rsid w:val="008613BE"/>
    <w:rsid w:val="008A2ACC"/>
    <w:rsid w:val="008D5D85"/>
    <w:rsid w:val="009C3486"/>
    <w:rsid w:val="00A11C18"/>
    <w:rsid w:val="00A57A83"/>
    <w:rsid w:val="00A61179"/>
    <w:rsid w:val="00A90979"/>
    <w:rsid w:val="00A9504C"/>
    <w:rsid w:val="00B064EB"/>
    <w:rsid w:val="00B1563F"/>
    <w:rsid w:val="00BA6886"/>
    <w:rsid w:val="00C14EBB"/>
    <w:rsid w:val="00C53B95"/>
    <w:rsid w:val="00C62CA4"/>
    <w:rsid w:val="00C70627"/>
    <w:rsid w:val="00D7184E"/>
    <w:rsid w:val="00D81787"/>
    <w:rsid w:val="00DA3C6F"/>
    <w:rsid w:val="00DC68BB"/>
    <w:rsid w:val="00DD5D42"/>
    <w:rsid w:val="00DF4E12"/>
    <w:rsid w:val="00E0614E"/>
    <w:rsid w:val="00E1494C"/>
    <w:rsid w:val="00E7798F"/>
    <w:rsid w:val="00EB22DF"/>
    <w:rsid w:val="00EB2878"/>
    <w:rsid w:val="00ED0F33"/>
    <w:rsid w:val="00F742EA"/>
    <w:rsid w:val="00F76FD0"/>
    <w:rsid w:val="00FB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3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33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103</Words>
  <Characters>590</Characters>
  <Application>Microsoft Office Outlook</Application>
  <DocSecurity>0</DocSecurity>
  <Lines>0</Lines>
  <Paragraphs>0</Paragraphs>
  <ScaleCrop>false</ScaleCrop>
  <Company>Gilmer ISD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Eighth Grade Reading/ELA</dc:title>
  <dc:subject/>
  <dc:creator>wisep</dc:creator>
  <cp:keywords/>
  <dc:description/>
  <cp:lastModifiedBy>williamss</cp:lastModifiedBy>
  <cp:revision>5</cp:revision>
  <cp:lastPrinted>2013-04-18T18:25:00Z</cp:lastPrinted>
  <dcterms:created xsi:type="dcterms:W3CDTF">2013-04-18T20:46:00Z</dcterms:created>
  <dcterms:modified xsi:type="dcterms:W3CDTF">2013-04-18T20:54:00Z</dcterms:modified>
</cp:coreProperties>
</file>